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8DB" w:rsidRDefault="00CC78DB" w:rsidP="00CC78DB">
      <w:pPr>
        <w:jc w:val="center"/>
        <w:rPr>
          <w:sz w:val="28"/>
          <w:szCs w:val="28"/>
        </w:rPr>
      </w:pPr>
      <w:r>
        <w:rPr>
          <w:noProof/>
          <w:sz w:val="28"/>
          <w:szCs w:val="28"/>
        </w:rPr>
        <w:drawing>
          <wp:inline distT="0" distB="0" distL="0" distR="0">
            <wp:extent cx="2158365" cy="967740"/>
            <wp:effectExtent l="0" t="0" r="0" b="3810"/>
            <wp:docPr id="1" name="Picture 1" descr="MOTM LOG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M LOGO (TE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8365" cy="967740"/>
                    </a:xfrm>
                    <a:prstGeom prst="rect">
                      <a:avLst/>
                    </a:prstGeom>
                    <a:noFill/>
                    <a:ln>
                      <a:noFill/>
                    </a:ln>
                  </pic:spPr>
                </pic:pic>
              </a:graphicData>
            </a:graphic>
          </wp:inline>
        </w:drawing>
      </w:r>
    </w:p>
    <w:p w:rsidR="00CC78DB" w:rsidRPr="00D878F6" w:rsidRDefault="00CC78DB" w:rsidP="00CC78DB">
      <w:pPr>
        <w:jc w:val="center"/>
        <w:rPr>
          <w:sz w:val="28"/>
          <w:szCs w:val="28"/>
        </w:rPr>
      </w:pPr>
      <w:r w:rsidRPr="004D148D">
        <w:rPr>
          <w:b/>
          <w:sz w:val="24"/>
          <w:szCs w:val="24"/>
        </w:rPr>
        <w:t>School Visits - Evaluation Form</w:t>
      </w:r>
      <w:r>
        <w:rPr>
          <w:b/>
          <w:sz w:val="24"/>
          <w:szCs w:val="24"/>
        </w:rPr>
        <w:t xml:space="preserve"> </w:t>
      </w:r>
    </w:p>
    <w:p w:rsidR="00CC78DB" w:rsidRPr="004E220F" w:rsidRDefault="00CC78DB" w:rsidP="00CC78DB">
      <w:pPr>
        <w:jc w:val="center"/>
        <w:rPr>
          <w:b/>
          <w:color w:val="FF0000"/>
          <w:sz w:val="24"/>
          <w:szCs w:val="24"/>
        </w:rPr>
      </w:pPr>
    </w:p>
    <w:p w:rsidR="00CC78DB" w:rsidRDefault="00CC78DB" w:rsidP="00CC78DB"/>
    <w:p w:rsidR="00CC78DB" w:rsidRDefault="00CC78DB" w:rsidP="00CC78DB">
      <w:r>
        <w:t xml:space="preserve">Name of group leader: </w:t>
      </w:r>
      <w:r>
        <w:tab/>
      </w:r>
      <w:r>
        <w:tab/>
      </w:r>
      <w:r>
        <w:tab/>
      </w:r>
      <w:r>
        <w:tab/>
        <w:t xml:space="preserve">Date of visit: </w:t>
      </w:r>
    </w:p>
    <w:p w:rsidR="00CC78DB" w:rsidRDefault="00CC78DB" w:rsidP="00CC78DB"/>
    <w:p w:rsidR="00CC78DB" w:rsidRDefault="00CC78DB" w:rsidP="00CC78DB">
      <w:r>
        <w:t xml:space="preserve">Name of school: </w:t>
      </w:r>
    </w:p>
    <w:p w:rsidR="00CC78DB" w:rsidRDefault="00CC78DB" w:rsidP="00CC78DB"/>
    <w:p w:rsidR="00CC78DB" w:rsidRDefault="00CC78DB" w:rsidP="00CC78DB">
      <w:r>
        <w:t xml:space="preserve">Tel no: </w:t>
      </w:r>
      <w:r>
        <w:tab/>
      </w:r>
      <w:r>
        <w:tab/>
      </w:r>
      <w:r>
        <w:tab/>
      </w:r>
      <w:r>
        <w:tab/>
      </w:r>
      <w:r>
        <w:tab/>
      </w:r>
      <w:r>
        <w:tab/>
        <w:t xml:space="preserve">E-mail: </w:t>
      </w:r>
      <w:r>
        <w:tab/>
      </w:r>
    </w:p>
    <w:p w:rsidR="00CC78DB" w:rsidRDefault="00CC78DB" w:rsidP="00CC78DB"/>
    <w:p w:rsidR="00CC78DB" w:rsidRDefault="00CC78DB" w:rsidP="00CC78DB">
      <w:r>
        <w:t xml:space="preserve">Number of pupils: </w:t>
      </w:r>
      <w:r>
        <w:tab/>
      </w:r>
      <w:r>
        <w:tab/>
      </w:r>
      <w:r>
        <w:tab/>
      </w:r>
      <w:r>
        <w:tab/>
      </w:r>
      <w:r>
        <w:tab/>
        <w:t xml:space="preserve">Class: </w:t>
      </w:r>
    </w:p>
    <w:p w:rsidR="00CC78DB" w:rsidRDefault="00CC78DB" w:rsidP="00CC78DB">
      <w:pPr>
        <w:jc w:val="center"/>
      </w:pPr>
    </w:p>
    <w:p w:rsidR="00CC78DB" w:rsidRDefault="00CC78DB" w:rsidP="00CC78DB">
      <w:pPr>
        <w:jc w:val="center"/>
      </w:pPr>
    </w:p>
    <w:p w:rsidR="00CC78DB" w:rsidRDefault="00CC78DB" w:rsidP="00CC78DB">
      <w:pPr>
        <w:pStyle w:val="ListParagraph"/>
        <w:spacing w:after="0" w:line="240" w:lineRule="auto"/>
        <w:ind w:left="0"/>
        <w:rPr>
          <w:rFonts w:ascii="Century Gothic" w:hAnsi="Century Gothic"/>
        </w:rPr>
      </w:pPr>
      <w:r>
        <w:rPr>
          <w:rFonts w:ascii="Century Gothic" w:hAnsi="Century Gothic"/>
        </w:rPr>
        <w:t xml:space="preserve">1. </w:t>
      </w:r>
      <w:r w:rsidRPr="00FC4ED8">
        <w:rPr>
          <w:rFonts w:ascii="Century Gothic" w:hAnsi="Century Gothic"/>
        </w:rPr>
        <w:t>What sort of experience did the children have at the Museum?</w:t>
      </w:r>
      <w:r>
        <w:rPr>
          <w:rFonts w:ascii="Century Gothic" w:hAnsi="Century Gothic"/>
        </w:rPr>
        <w:t xml:space="preserve"> Please highlight:</w:t>
      </w:r>
    </w:p>
    <w:p w:rsidR="00CC78DB" w:rsidRDefault="00CC78DB" w:rsidP="00CC78DB">
      <w:pPr>
        <w:pStyle w:val="ListParagraph"/>
        <w:spacing w:after="0" w:line="240" w:lineRule="auto"/>
        <w:ind w:left="0"/>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2063"/>
        <w:gridCol w:w="2063"/>
        <w:gridCol w:w="2063"/>
        <w:gridCol w:w="2063"/>
      </w:tblGrid>
      <w:tr w:rsidR="00CC78DB" w:rsidTr="00775739">
        <w:tc>
          <w:tcPr>
            <w:tcW w:w="2062" w:type="dxa"/>
            <w:shd w:val="clear" w:color="auto" w:fill="auto"/>
          </w:tcPr>
          <w:p w:rsidR="00CC78DB" w:rsidRPr="00FC4ED8" w:rsidRDefault="00CC78DB" w:rsidP="00775739">
            <w:pPr>
              <w:pStyle w:val="ListParagraph"/>
              <w:spacing w:after="0" w:line="240" w:lineRule="auto"/>
              <w:ind w:left="0"/>
              <w:jc w:val="center"/>
              <w:rPr>
                <w:rFonts w:ascii="Century Gothic" w:hAnsi="Century Gothic"/>
              </w:rPr>
            </w:pPr>
            <w:r w:rsidRPr="00FC4ED8">
              <w:rPr>
                <w:rFonts w:ascii="Century Gothic" w:hAnsi="Century Gothic"/>
              </w:rPr>
              <w:t>UNSATISFACTORY</w:t>
            </w:r>
          </w:p>
        </w:tc>
        <w:tc>
          <w:tcPr>
            <w:tcW w:w="2063" w:type="dxa"/>
            <w:shd w:val="clear" w:color="auto" w:fill="auto"/>
          </w:tcPr>
          <w:p w:rsidR="00CC78DB" w:rsidRPr="00FC4ED8" w:rsidRDefault="00CC78DB" w:rsidP="00775739">
            <w:pPr>
              <w:pStyle w:val="ListParagraph"/>
              <w:spacing w:after="0" w:line="240" w:lineRule="auto"/>
              <w:ind w:left="0"/>
              <w:jc w:val="center"/>
              <w:rPr>
                <w:rFonts w:ascii="Century Gothic" w:hAnsi="Century Gothic"/>
              </w:rPr>
            </w:pPr>
            <w:r w:rsidRPr="00FC4ED8">
              <w:rPr>
                <w:rFonts w:ascii="Century Gothic" w:hAnsi="Century Gothic"/>
              </w:rPr>
              <w:t>SATISFACTO</w:t>
            </w:r>
            <w:r>
              <w:rPr>
                <w:rFonts w:ascii="Century Gothic" w:hAnsi="Century Gothic"/>
              </w:rPr>
              <w:t>R</w:t>
            </w:r>
            <w:r w:rsidRPr="00FC4ED8">
              <w:rPr>
                <w:rFonts w:ascii="Century Gothic" w:hAnsi="Century Gothic"/>
              </w:rPr>
              <w:t>Y</w:t>
            </w:r>
          </w:p>
        </w:tc>
        <w:tc>
          <w:tcPr>
            <w:tcW w:w="2063" w:type="dxa"/>
            <w:shd w:val="clear" w:color="auto" w:fill="auto"/>
          </w:tcPr>
          <w:p w:rsidR="00CC78DB" w:rsidRPr="00FC4ED8" w:rsidRDefault="00CC78DB" w:rsidP="00775739">
            <w:pPr>
              <w:pStyle w:val="ListParagraph"/>
              <w:spacing w:after="0" w:line="240" w:lineRule="auto"/>
              <w:ind w:left="0"/>
              <w:jc w:val="center"/>
              <w:rPr>
                <w:rFonts w:ascii="Century Gothic" w:hAnsi="Century Gothic"/>
              </w:rPr>
            </w:pPr>
            <w:r w:rsidRPr="00FC4ED8">
              <w:rPr>
                <w:rFonts w:ascii="Century Gothic" w:hAnsi="Century Gothic"/>
              </w:rPr>
              <w:t>GOOD</w:t>
            </w:r>
          </w:p>
        </w:tc>
        <w:tc>
          <w:tcPr>
            <w:tcW w:w="2063" w:type="dxa"/>
            <w:shd w:val="clear" w:color="auto" w:fill="auto"/>
          </w:tcPr>
          <w:p w:rsidR="00CC78DB" w:rsidRPr="00FC4ED8" w:rsidRDefault="00CC78DB" w:rsidP="00775739">
            <w:pPr>
              <w:pStyle w:val="ListParagraph"/>
              <w:spacing w:after="0" w:line="240" w:lineRule="auto"/>
              <w:ind w:left="0"/>
              <w:jc w:val="center"/>
              <w:rPr>
                <w:rFonts w:ascii="Century Gothic" w:hAnsi="Century Gothic"/>
              </w:rPr>
            </w:pPr>
            <w:r w:rsidRPr="00FC4ED8">
              <w:rPr>
                <w:rFonts w:ascii="Century Gothic" w:hAnsi="Century Gothic"/>
              </w:rPr>
              <w:t>VERY GOOD</w:t>
            </w:r>
          </w:p>
        </w:tc>
        <w:tc>
          <w:tcPr>
            <w:tcW w:w="2063" w:type="dxa"/>
            <w:shd w:val="clear" w:color="auto" w:fill="auto"/>
          </w:tcPr>
          <w:p w:rsidR="00CC78DB" w:rsidRPr="00FC4ED8" w:rsidRDefault="00CC78DB" w:rsidP="00775739">
            <w:pPr>
              <w:pStyle w:val="ListParagraph"/>
              <w:spacing w:after="0" w:line="240" w:lineRule="auto"/>
              <w:ind w:left="0"/>
              <w:jc w:val="center"/>
              <w:rPr>
                <w:rFonts w:ascii="Century Gothic" w:hAnsi="Century Gothic"/>
              </w:rPr>
            </w:pPr>
            <w:r w:rsidRPr="00FC4ED8">
              <w:rPr>
                <w:rFonts w:ascii="Century Gothic" w:hAnsi="Century Gothic"/>
              </w:rPr>
              <w:t>EXCELLENT</w:t>
            </w:r>
          </w:p>
        </w:tc>
      </w:tr>
    </w:tbl>
    <w:p w:rsidR="00CC78DB" w:rsidRPr="00FC4ED8" w:rsidRDefault="00CC78DB" w:rsidP="00CC78DB">
      <w:pPr>
        <w:pStyle w:val="ListParagraph"/>
        <w:spacing w:after="0" w:line="240" w:lineRule="auto"/>
        <w:ind w:left="0"/>
        <w:rPr>
          <w:rFonts w:ascii="Century Gothic" w:hAnsi="Century Gothic"/>
        </w:rPr>
      </w:pPr>
    </w:p>
    <w:p w:rsidR="00CC78DB" w:rsidRDefault="00CC78DB" w:rsidP="00CC78DB">
      <w:pPr>
        <w:pStyle w:val="ListParagraph"/>
        <w:spacing w:after="0" w:line="240" w:lineRule="auto"/>
        <w:ind w:left="0"/>
        <w:rPr>
          <w:rFonts w:ascii="Century Gothic" w:hAnsi="Century Gothic"/>
        </w:rPr>
      </w:pPr>
    </w:p>
    <w:p w:rsidR="00CC78DB" w:rsidRDefault="00CC78DB" w:rsidP="00CC78DB">
      <w:pPr>
        <w:pStyle w:val="ListParagraph"/>
        <w:spacing w:after="0" w:line="240" w:lineRule="auto"/>
        <w:ind w:left="0"/>
        <w:rPr>
          <w:rFonts w:ascii="Century Gothic" w:hAnsi="Century Gothic"/>
        </w:rPr>
      </w:pPr>
      <w:r>
        <w:rPr>
          <w:rFonts w:ascii="Century Gothic" w:hAnsi="Century Gothic"/>
        </w:rPr>
        <w:t>2. How did your visit relate to your class study, and which were the most relevant parts?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CC78DB" w:rsidTr="00775739">
        <w:tc>
          <w:tcPr>
            <w:tcW w:w="10682" w:type="dxa"/>
            <w:shd w:val="clear" w:color="auto" w:fill="auto"/>
          </w:tcPr>
          <w:p w:rsidR="00CC78DB" w:rsidRPr="00876B13" w:rsidRDefault="00CC78DB" w:rsidP="00775739">
            <w:pPr>
              <w:pStyle w:val="ListParagraph"/>
              <w:spacing w:after="0" w:line="240" w:lineRule="auto"/>
              <w:ind w:left="0"/>
              <w:rPr>
                <w:rFonts w:ascii="Century Gothic" w:hAnsi="Century Gothic"/>
              </w:rPr>
            </w:pPr>
          </w:p>
          <w:p w:rsidR="00CC78DB" w:rsidRPr="00876B13" w:rsidRDefault="00CC78DB" w:rsidP="00775739">
            <w:pPr>
              <w:pStyle w:val="ListParagraph"/>
              <w:spacing w:after="0" w:line="240" w:lineRule="auto"/>
              <w:ind w:left="0"/>
              <w:rPr>
                <w:rFonts w:ascii="Century Gothic" w:hAnsi="Century Gothic"/>
              </w:rPr>
            </w:pPr>
          </w:p>
          <w:p w:rsidR="00CC78DB" w:rsidRPr="00876B13" w:rsidRDefault="00CC78DB" w:rsidP="00775739">
            <w:pPr>
              <w:pStyle w:val="ListParagraph"/>
              <w:spacing w:after="0" w:line="240" w:lineRule="auto"/>
              <w:ind w:left="0"/>
              <w:rPr>
                <w:rFonts w:ascii="Century Gothic" w:hAnsi="Century Gothic"/>
              </w:rPr>
            </w:pPr>
          </w:p>
          <w:p w:rsidR="00CC78DB" w:rsidRPr="00876B13" w:rsidRDefault="00CC78DB" w:rsidP="00775739">
            <w:pPr>
              <w:pStyle w:val="ListParagraph"/>
              <w:spacing w:after="0" w:line="240" w:lineRule="auto"/>
              <w:ind w:left="0"/>
              <w:rPr>
                <w:rFonts w:ascii="Century Gothic" w:hAnsi="Century Gothic"/>
              </w:rPr>
            </w:pPr>
          </w:p>
          <w:p w:rsidR="00CC78DB" w:rsidRPr="00876B13" w:rsidRDefault="00CC78DB" w:rsidP="00775739">
            <w:pPr>
              <w:pStyle w:val="ListParagraph"/>
              <w:spacing w:after="0" w:line="240" w:lineRule="auto"/>
              <w:ind w:left="0"/>
              <w:rPr>
                <w:rFonts w:ascii="Century Gothic" w:hAnsi="Century Gothic"/>
              </w:rPr>
            </w:pPr>
          </w:p>
        </w:tc>
      </w:tr>
    </w:tbl>
    <w:p w:rsidR="00CC78DB" w:rsidRPr="00FC4ED8" w:rsidRDefault="00CC78DB" w:rsidP="00CC78DB">
      <w:pPr>
        <w:pStyle w:val="ListParagraph"/>
        <w:spacing w:after="0" w:line="240" w:lineRule="auto"/>
        <w:ind w:left="0"/>
        <w:rPr>
          <w:rFonts w:ascii="Century Gothic" w:hAnsi="Century Gothic"/>
        </w:rPr>
      </w:pPr>
    </w:p>
    <w:p w:rsidR="00CC78DB" w:rsidRDefault="00CC78DB" w:rsidP="00CC78DB">
      <w:pPr>
        <w:pStyle w:val="ListParagraph"/>
        <w:spacing w:after="0" w:line="240" w:lineRule="auto"/>
        <w:ind w:left="0"/>
        <w:rPr>
          <w:rFonts w:ascii="Century Gothic" w:hAnsi="Century Gothic"/>
        </w:rPr>
      </w:pPr>
      <w:r>
        <w:rPr>
          <w:rFonts w:ascii="Century Gothic" w:hAnsi="Century Gothic"/>
        </w:rPr>
        <w:t xml:space="preserve">3. </w:t>
      </w:r>
      <w:r w:rsidRPr="00FC4ED8">
        <w:rPr>
          <w:rFonts w:ascii="Century Gothic" w:hAnsi="Century Gothic"/>
        </w:rPr>
        <w:t>What was the least successful part of your visit and why?</w:t>
      </w:r>
    </w:p>
    <w:p w:rsidR="00CC78DB" w:rsidRDefault="00CC78DB" w:rsidP="00CC78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CC78DB" w:rsidTr="00775739">
        <w:tc>
          <w:tcPr>
            <w:tcW w:w="10682" w:type="dxa"/>
            <w:shd w:val="clear" w:color="auto" w:fill="auto"/>
          </w:tcPr>
          <w:p w:rsidR="00CC78DB" w:rsidRDefault="00CC78DB" w:rsidP="00775739"/>
          <w:p w:rsidR="00CC78DB" w:rsidRDefault="00CC78DB" w:rsidP="00775739"/>
          <w:p w:rsidR="00CC78DB" w:rsidRDefault="00CC78DB" w:rsidP="00775739"/>
          <w:p w:rsidR="00CC78DB" w:rsidRDefault="00CC78DB" w:rsidP="00775739"/>
          <w:p w:rsidR="00CC78DB" w:rsidRDefault="00CC78DB" w:rsidP="00775739"/>
        </w:tc>
      </w:tr>
    </w:tbl>
    <w:p w:rsidR="00CC78DB" w:rsidRDefault="00CC78DB" w:rsidP="00CC78DB">
      <w:pPr>
        <w:pStyle w:val="ListParagraph"/>
        <w:spacing w:after="0" w:line="240" w:lineRule="auto"/>
        <w:ind w:left="0"/>
        <w:rPr>
          <w:rFonts w:ascii="Century Gothic" w:hAnsi="Century Gothic"/>
        </w:rPr>
      </w:pPr>
    </w:p>
    <w:p w:rsidR="00CC78DB" w:rsidRPr="00362273" w:rsidRDefault="00CC78DB" w:rsidP="00CC78DB">
      <w:r w:rsidRPr="00362273">
        <w:t xml:space="preserve">Following your visit to the museum, do you agree the children have: - </w:t>
      </w:r>
    </w:p>
    <w:p w:rsidR="00CC78DB" w:rsidRPr="00362273" w:rsidRDefault="00CC78DB" w:rsidP="00CC78D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
        <w:gridCol w:w="4143"/>
        <w:gridCol w:w="1173"/>
        <w:gridCol w:w="1229"/>
        <w:gridCol w:w="1556"/>
        <w:gridCol w:w="947"/>
        <w:gridCol w:w="1188"/>
      </w:tblGrid>
      <w:tr w:rsidR="00CC78DB" w:rsidRPr="00362273" w:rsidTr="0013465E">
        <w:tc>
          <w:tcPr>
            <w:tcW w:w="338" w:type="dxa"/>
          </w:tcPr>
          <w:p w:rsidR="00CC78DB" w:rsidRPr="00362273" w:rsidRDefault="00CC78DB" w:rsidP="00775739"/>
        </w:tc>
        <w:tc>
          <w:tcPr>
            <w:tcW w:w="4143" w:type="dxa"/>
            <w:shd w:val="clear" w:color="auto" w:fill="auto"/>
          </w:tcPr>
          <w:p w:rsidR="00CC78DB" w:rsidRPr="00362273" w:rsidRDefault="00CC78DB" w:rsidP="00775739"/>
        </w:tc>
        <w:tc>
          <w:tcPr>
            <w:tcW w:w="1173" w:type="dxa"/>
            <w:shd w:val="clear" w:color="auto" w:fill="auto"/>
          </w:tcPr>
          <w:p w:rsidR="00CC78DB" w:rsidRPr="00362273" w:rsidRDefault="00CC78DB" w:rsidP="00775739">
            <w:r w:rsidRPr="00362273">
              <w:t>Strongly Disagree</w:t>
            </w:r>
          </w:p>
        </w:tc>
        <w:tc>
          <w:tcPr>
            <w:tcW w:w="1229" w:type="dxa"/>
            <w:shd w:val="clear" w:color="auto" w:fill="auto"/>
          </w:tcPr>
          <w:p w:rsidR="00CC78DB" w:rsidRPr="00362273" w:rsidRDefault="00CC78DB" w:rsidP="00775739">
            <w:r w:rsidRPr="00362273">
              <w:t>Disagree</w:t>
            </w:r>
          </w:p>
        </w:tc>
        <w:tc>
          <w:tcPr>
            <w:tcW w:w="1556" w:type="dxa"/>
            <w:shd w:val="clear" w:color="auto" w:fill="auto"/>
          </w:tcPr>
          <w:p w:rsidR="00CC78DB" w:rsidRPr="00362273" w:rsidRDefault="00CC78DB" w:rsidP="00775739">
            <w:r w:rsidRPr="00362273">
              <w:t>Neither Agree or Disagree</w:t>
            </w:r>
          </w:p>
        </w:tc>
        <w:tc>
          <w:tcPr>
            <w:tcW w:w="947" w:type="dxa"/>
            <w:shd w:val="clear" w:color="auto" w:fill="auto"/>
          </w:tcPr>
          <w:p w:rsidR="00CC78DB" w:rsidRPr="00362273" w:rsidRDefault="00CC78DB" w:rsidP="00775739">
            <w:r w:rsidRPr="00362273">
              <w:t>Agree</w:t>
            </w:r>
          </w:p>
        </w:tc>
        <w:tc>
          <w:tcPr>
            <w:tcW w:w="1188" w:type="dxa"/>
            <w:shd w:val="clear" w:color="auto" w:fill="auto"/>
          </w:tcPr>
          <w:p w:rsidR="00CC78DB" w:rsidRPr="00362273" w:rsidRDefault="00CC78DB" w:rsidP="00775739">
            <w:r w:rsidRPr="00362273">
              <w:t>Strongly Agree</w:t>
            </w:r>
          </w:p>
        </w:tc>
      </w:tr>
      <w:tr w:rsidR="00CC78DB" w:rsidRPr="00362273" w:rsidTr="0013465E">
        <w:tc>
          <w:tcPr>
            <w:tcW w:w="338" w:type="dxa"/>
          </w:tcPr>
          <w:p w:rsidR="00CC78DB" w:rsidRPr="00362273" w:rsidRDefault="00CC78DB" w:rsidP="00775739">
            <w:r>
              <w:t>4</w:t>
            </w:r>
          </w:p>
        </w:tc>
        <w:tc>
          <w:tcPr>
            <w:tcW w:w="4143" w:type="dxa"/>
            <w:shd w:val="clear" w:color="auto" w:fill="auto"/>
          </w:tcPr>
          <w:p w:rsidR="00CC78DB" w:rsidRPr="00362273" w:rsidRDefault="00CC78DB" w:rsidP="00775739">
            <w:r w:rsidRPr="00362273">
              <w:t>Increased awareness of the value of money</w:t>
            </w:r>
          </w:p>
        </w:tc>
        <w:tc>
          <w:tcPr>
            <w:tcW w:w="1173" w:type="dxa"/>
            <w:shd w:val="clear" w:color="auto" w:fill="auto"/>
          </w:tcPr>
          <w:p w:rsidR="00CC78DB" w:rsidRPr="00362273" w:rsidRDefault="00CC78DB" w:rsidP="00775739"/>
        </w:tc>
        <w:tc>
          <w:tcPr>
            <w:tcW w:w="1229" w:type="dxa"/>
            <w:shd w:val="clear" w:color="auto" w:fill="auto"/>
          </w:tcPr>
          <w:p w:rsidR="00CC78DB" w:rsidRPr="00362273" w:rsidRDefault="00CC78DB" w:rsidP="00775739"/>
        </w:tc>
        <w:tc>
          <w:tcPr>
            <w:tcW w:w="1556" w:type="dxa"/>
            <w:shd w:val="clear" w:color="auto" w:fill="auto"/>
          </w:tcPr>
          <w:p w:rsidR="00CC78DB" w:rsidRPr="00362273" w:rsidRDefault="00CC78DB" w:rsidP="00775739"/>
        </w:tc>
        <w:tc>
          <w:tcPr>
            <w:tcW w:w="947" w:type="dxa"/>
            <w:shd w:val="clear" w:color="auto" w:fill="auto"/>
          </w:tcPr>
          <w:p w:rsidR="00CC78DB" w:rsidRPr="00362273" w:rsidRDefault="00CC78DB" w:rsidP="00775739"/>
        </w:tc>
        <w:tc>
          <w:tcPr>
            <w:tcW w:w="1188" w:type="dxa"/>
            <w:shd w:val="clear" w:color="auto" w:fill="auto"/>
          </w:tcPr>
          <w:p w:rsidR="00CC78DB" w:rsidRPr="00362273" w:rsidRDefault="00CC78DB" w:rsidP="00775739"/>
        </w:tc>
      </w:tr>
      <w:tr w:rsidR="00CC78DB" w:rsidRPr="00362273" w:rsidTr="0013465E">
        <w:tc>
          <w:tcPr>
            <w:tcW w:w="338" w:type="dxa"/>
          </w:tcPr>
          <w:p w:rsidR="00CC78DB" w:rsidRPr="00362273" w:rsidRDefault="00CC78DB" w:rsidP="00775739">
            <w:r>
              <w:t>5</w:t>
            </w:r>
          </w:p>
        </w:tc>
        <w:tc>
          <w:tcPr>
            <w:tcW w:w="4143" w:type="dxa"/>
            <w:shd w:val="clear" w:color="auto" w:fill="auto"/>
          </w:tcPr>
          <w:p w:rsidR="00CC78DB" w:rsidRPr="00362273" w:rsidRDefault="00CC78DB" w:rsidP="00775739">
            <w:r w:rsidRPr="00362273">
              <w:t>More confidence when handling money</w:t>
            </w:r>
          </w:p>
        </w:tc>
        <w:tc>
          <w:tcPr>
            <w:tcW w:w="1173" w:type="dxa"/>
            <w:shd w:val="clear" w:color="auto" w:fill="auto"/>
          </w:tcPr>
          <w:p w:rsidR="00CC78DB" w:rsidRPr="00362273" w:rsidRDefault="00CC78DB" w:rsidP="00775739"/>
        </w:tc>
        <w:tc>
          <w:tcPr>
            <w:tcW w:w="1229" w:type="dxa"/>
            <w:shd w:val="clear" w:color="auto" w:fill="auto"/>
          </w:tcPr>
          <w:p w:rsidR="00CC78DB" w:rsidRPr="00362273" w:rsidRDefault="00CC78DB" w:rsidP="00775739"/>
        </w:tc>
        <w:tc>
          <w:tcPr>
            <w:tcW w:w="1556" w:type="dxa"/>
            <w:shd w:val="clear" w:color="auto" w:fill="auto"/>
          </w:tcPr>
          <w:p w:rsidR="00CC78DB" w:rsidRPr="00362273" w:rsidRDefault="00CC78DB" w:rsidP="00775739"/>
        </w:tc>
        <w:tc>
          <w:tcPr>
            <w:tcW w:w="947" w:type="dxa"/>
            <w:shd w:val="clear" w:color="auto" w:fill="auto"/>
          </w:tcPr>
          <w:p w:rsidR="00CC78DB" w:rsidRPr="00362273" w:rsidRDefault="00CC78DB" w:rsidP="00775739"/>
        </w:tc>
        <w:tc>
          <w:tcPr>
            <w:tcW w:w="1188" w:type="dxa"/>
            <w:shd w:val="clear" w:color="auto" w:fill="auto"/>
          </w:tcPr>
          <w:p w:rsidR="00CC78DB" w:rsidRPr="00362273" w:rsidRDefault="00CC78DB" w:rsidP="00775739"/>
        </w:tc>
      </w:tr>
      <w:tr w:rsidR="00CC78DB" w:rsidRPr="00362273" w:rsidTr="0013465E">
        <w:tc>
          <w:tcPr>
            <w:tcW w:w="338" w:type="dxa"/>
          </w:tcPr>
          <w:p w:rsidR="00CC78DB" w:rsidRPr="00362273" w:rsidRDefault="00CC78DB" w:rsidP="00775739">
            <w:r>
              <w:t>6</w:t>
            </w:r>
          </w:p>
        </w:tc>
        <w:tc>
          <w:tcPr>
            <w:tcW w:w="4143" w:type="dxa"/>
            <w:shd w:val="clear" w:color="auto" w:fill="auto"/>
          </w:tcPr>
          <w:p w:rsidR="00CC78DB" w:rsidRPr="00362273" w:rsidRDefault="00CC78DB" w:rsidP="00775739">
            <w:r w:rsidRPr="00362273">
              <w:t>Greater understanding of the importance of saving</w:t>
            </w:r>
          </w:p>
        </w:tc>
        <w:tc>
          <w:tcPr>
            <w:tcW w:w="1173" w:type="dxa"/>
            <w:shd w:val="clear" w:color="auto" w:fill="auto"/>
          </w:tcPr>
          <w:p w:rsidR="00CC78DB" w:rsidRPr="00362273" w:rsidRDefault="00CC78DB" w:rsidP="00775739"/>
        </w:tc>
        <w:tc>
          <w:tcPr>
            <w:tcW w:w="1229" w:type="dxa"/>
            <w:shd w:val="clear" w:color="auto" w:fill="auto"/>
          </w:tcPr>
          <w:p w:rsidR="00CC78DB" w:rsidRPr="00362273" w:rsidRDefault="00CC78DB" w:rsidP="00775739"/>
        </w:tc>
        <w:tc>
          <w:tcPr>
            <w:tcW w:w="1556" w:type="dxa"/>
            <w:shd w:val="clear" w:color="auto" w:fill="auto"/>
          </w:tcPr>
          <w:p w:rsidR="00CC78DB" w:rsidRPr="00362273" w:rsidRDefault="00CC78DB" w:rsidP="00775739"/>
        </w:tc>
        <w:tc>
          <w:tcPr>
            <w:tcW w:w="947" w:type="dxa"/>
            <w:shd w:val="clear" w:color="auto" w:fill="auto"/>
          </w:tcPr>
          <w:p w:rsidR="00CC78DB" w:rsidRPr="00362273" w:rsidRDefault="00CC78DB" w:rsidP="00775739"/>
        </w:tc>
        <w:tc>
          <w:tcPr>
            <w:tcW w:w="1188" w:type="dxa"/>
            <w:shd w:val="clear" w:color="auto" w:fill="auto"/>
          </w:tcPr>
          <w:p w:rsidR="00CC78DB" w:rsidRPr="00362273" w:rsidRDefault="00CC78DB" w:rsidP="00775739"/>
        </w:tc>
      </w:tr>
      <w:tr w:rsidR="00CC78DB" w:rsidRPr="00362273" w:rsidTr="0013465E">
        <w:tc>
          <w:tcPr>
            <w:tcW w:w="338" w:type="dxa"/>
          </w:tcPr>
          <w:p w:rsidR="00CC78DB" w:rsidRPr="00362273" w:rsidRDefault="00CC78DB" w:rsidP="00775739">
            <w:r>
              <w:t>7</w:t>
            </w:r>
          </w:p>
        </w:tc>
        <w:tc>
          <w:tcPr>
            <w:tcW w:w="4143" w:type="dxa"/>
            <w:shd w:val="clear" w:color="auto" w:fill="auto"/>
          </w:tcPr>
          <w:p w:rsidR="00CC78DB" w:rsidRPr="00362273" w:rsidRDefault="00CC78DB" w:rsidP="00775739">
            <w:r w:rsidRPr="00362273">
              <w:t>Better appreciation of and respect for other cultures</w:t>
            </w:r>
          </w:p>
        </w:tc>
        <w:tc>
          <w:tcPr>
            <w:tcW w:w="1173" w:type="dxa"/>
            <w:shd w:val="clear" w:color="auto" w:fill="auto"/>
          </w:tcPr>
          <w:p w:rsidR="00CC78DB" w:rsidRPr="00362273" w:rsidRDefault="00CC78DB" w:rsidP="00775739"/>
        </w:tc>
        <w:tc>
          <w:tcPr>
            <w:tcW w:w="1229" w:type="dxa"/>
            <w:shd w:val="clear" w:color="auto" w:fill="auto"/>
          </w:tcPr>
          <w:p w:rsidR="00CC78DB" w:rsidRPr="00362273" w:rsidRDefault="00CC78DB" w:rsidP="00775739"/>
        </w:tc>
        <w:tc>
          <w:tcPr>
            <w:tcW w:w="1556" w:type="dxa"/>
            <w:shd w:val="clear" w:color="auto" w:fill="auto"/>
          </w:tcPr>
          <w:p w:rsidR="00CC78DB" w:rsidRPr="00362273" w:rsidRDefault="00CC78DB" w:rsidP="00775739"/>
        </w:tc>
        <w:tc>
          <w:tcPr>
            <w:tcW w:w="947" w:type="dxa"/>
            <w:shd w:val="clear" w:color="auto" w:fill="auto"/>
          </w:tcPr>
          <w:p w:rsidR="00CC78DB" w:rsidRPr="00362273" w:rsidRDefault="00CC78DB" w:rsidP="00775739"/>
        </w:tc>
        <w:tc>
          <w:tcPr>
            <w:tcW w:w="1188" w:type="dxa"/>
            <w:shd w:val="clear" w:color="auto" w:fill="auto"/>
          </w:tcPr>
          <w:p w:rsidR="00CC78DB" w:rsidRPr="00362273" w:rsidRDefault="00CC78DB" w:rsidP="00775739"/>
        </w:tc>
      </w:tr>
      <w:tr w:rsidR="00CC78DB" w:rsidRPr="00362273" w:rsidTr="0013465E">
        <w:tc>
          <w:tcPr>
            <w:tcW w:w="338" w:type="dxa"/>
          </w:tcPr>
          <w:p w:rsidR="00CC78DB" w:rsidRDefault="0013465E" w:rsidP="00775739">
            <w:r>
              <w:t>8</w:t>
            </w:r>
          </w:p>
        </w:tc>
        <w:tc>
          <w:tcPr>
            <w:tcW w:w="4143" w:type="dxa"/>
            <w:shd w:val="clear" w:color="auto" w:fill="auto"/>
          </w:tcPr>
          <w:p w:rsidR="00CC78DB" w:rsidRPr="00362273" w:rsidRDefault="00CC78DB" w:rsidP="00775739">
            <w:r w:rsidRPr="00362273">
              <w:t>Improved confidence when expressing ideas</w:t>
            </w:r>
          </w:p>
        </w:tc>
        <w:tc>
          <w:tcPr>
            <w:tcW w:w="1173" w:type="dxa"/>
            <w:shd w:val="clear" w:color="auto" w:fill="auto"/>
          </w:tcPr>
          <w:p w:rsidR="00CC78DB" w:rsidRPr="00362273" w:rsidRDefault="00CC78DB" w:rsidP="00775739"/>
        </w:tc>
        <w:tc>
          <w:tcPr>
            <w:tcW w:w="1229" w:type="dxa"/>
            <w:shd w:val="clear" w:color="auto" w:fill="auto"/>
          </w:tcPr>
          <w:p w:rsidR="00CC78DB" w:rsidRPr="00362273" w:rsidRDefault="00CC78DB" w:rsidP="00775739"/>
        </w:tc>
        <w:tc>
          <w:tcPr>
            <w:tcW w:w="1556" w:type="dxa"/>
            <w:shd w:val="clear" w:color="auto" w:fill="auto"/>
          </w:tcPr>
          <w:p w:rsidR="00CC78DB" w:rsidRPr="00362273" w:rsidRDefault="00CC78DB" w:rsidP="00775739"/>
        </w:tc>
        <w:tc>
          <w:tcPr>
            <w:tcW w:w="947" w:type="dxa"/>
            <w:shd w:val="clear" w:color="auto" w:fill="auto"/>
          </w:tcPr>
          <w:p w:rsidR="00CC78DB" w:rsidRPr="00362273" w:rsidRDefault="00CC78DB" w:rsidP="00775739"/>
        </w:tc>
        <w:tc>
          <w:tcPr>
            <w:tcW w:w="1188" w:type="dxa"/>
            <w:shd w:val="clear" w:color="auto" w:fill="auto"/>
          </w:tcPr>
          <w:p w:rsidR="00CC78DB" w:rsidRPr="00362273" w:rsidRDefault="00CC78DB" w:rsidP="00775739"/>
        </w:tc>
      </w:tr>
    </w:tbl>
    <w:p w:rsidR="00CC78DB" w:rsidRDefault="00CC78DB" w:rsidP="00CC78DB">
      <w:pPr>
        <w:jc w:val="center"/>
      </w:pPr>
    </w:p>
    <w:p w:rsidR="0013465E" w:rsidRPr="00362273" w:rsidRDefault="0013465E" w:rsidP="00CC78DB">
      <w:pPr>
        <w:jc w:val="center"/>
      </w:pPr>
    </w:p>
    <w:p w:rsidR="00CC78DB" w:rsidRDefault="0013465E" w:rsidP="00CC78DB">
      <w:r>
        <w:lastRenderedPageBreak/>
        <w:t>9</w:t>
      </w:r>
      <w:r w:rsidR="00CC78DB">
        <w:t>. What else do you think the children gained from their visit to the museum?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CC78DB" w:rsidRPr="00876B13" w:rsidTr="00775739">
        <w:tc>
          <w:tcPr>
            <w:tcW w:w="10682" w:type="dxa"/>
            <w:shd w:val="clear" w:color="auto" w:fill="auto"/>
          </w:tcPr>
          <w:p w:rsidR="00CC78DB" w:rsidRPr="00876B13" w:rsidRDefault="00CC78DB" w:rsidP="00775739">
            <w:pPr>
              <w:jc w:val="center"/>
              <w:rPr>
                <w:sz w:val="28"/>
                <w:szCs w:val="28"/>
              </w:rPr>
            </w:pPr>
          </w:p>
          <w:p w:rsidR="00CC78DB" w:rsidRPr="00876B13" w:rsidRDefault="00CC78DB" w:rsidP="00775739">
            <w:pPr>
              <w:jc w:val="center"/>
              <w:rPr>
                <w:sz w:val="28"/>
                <w:szCs w:val="28"/>
              </w:rPr>
            </w:pPr>
          </w:p>
          <w:p w:rsidR="00CC78DB" w:rsidRPr="00876B13" w:rsidRDefault="00CC78DB" w:rsidP="00775739">
            <w:pPr>
              <w:jc w:val="center"/>
              <w:rPr>
                <w:sz w:val="28"/>
                <w:szCs w:val="28"/>
              </w:rPr>
            </w:pPr>
          </w:p>
          <w:p w:rsidR="00CC78DB" w:rsidRPr="00876B13" w:rsidRDefault="00CC78DB" w:rsidP="00775739">
            <w:pPr>
              <w:jc w:val="center"/>
              <w:rPr>
                <w:sz w:val="28"/>
                <w:szCs w:val="28"/>
              </w:rPr>
            </w:pPr>
          </w:p>
          <w:p w:rsidR="00CC78DB" w:rsidRPr="00876B13" w:rsidRDefault="00CC78DB" w:rsidP="00775739">
            <w:pPr>
              <w:jc w:val="center"/>
              <w:rPr>
                <w:sz w:val="28"/>
                <w:szCs w:val="28"/>
              </w:rPr>
            </w:pPr>
          </w:p>
          <w:p w:rsidR="00CC78DB" w:rsidRPr="00876B13" w:rsidRDefault="00CC78DB" w:rsidP="00775739">
            <w:pPr>
              <w:rPr>
                <w:sz w:val="28"/>
                <w:szCs w:val="28"/>
              </w:rPr>
            </w:pPr>
          </w:p>
        </w:tc>
      </w:tr>
    </w:tbl>
    <w:p w:rsidR="00CC78DB" w:rsidRDefault="00CC78DB" w:rsidP="00CC78DB">
      <w:pPr>
        <w:jc w:val="center"/>
      </w:pPr>
    </w:p>
    <w:p w:rsidR="00CC78DB" w:rsidRDefault="0013465E" w:rsidP="00CC78DB">
      <w:r>
        <w:t>10</w:t>
      </w:r>
      <w:r w:rsidR="00CC78DB">
        <w:t>. What follow-up work will you do at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CC78DB" w:rsidRPr="00876B13" w:rsidTr="00775739">
        <w:tc>
          <w:tcPr>
            <w:tcW w:w="10682" w:type="dxa"/>
            <w:shd w:val="clear" w:color="auto" w:fill="auto"/>
          </w:tcPr>
          <w:p w:rsidR="00CC78DB" w:rsidRPr="00876B13" w:rsidRDefault="00CC78DB" w:rsidP="00775739">
            <w:pPr>
              <w:pStyle w:val="ListParagraph"/>
              <w:spacing w:after="0" w:line="240" w:lineRule="auto"/>
              <w:ind w:left="0"/>
              <w:rPr>
                <w:rFonts w:ascii="Century Gothic" w:hAnsi="Century Gothic"/>
                <w:sz w:val="28"/>
                <w:szCs w:val="28"/>
              </w:rPr>
            </w:pPr>
          </w:p>
          <w:p w:rsidR="00CC78DB" w:rsidRPr="00876B13" w:rsidRDefault="00CC78DB" w:rsidP="00775739">
            <w:pPr>
              <w:pStyle w:val="ListParagraph"/>
              <w:spacing w:after="0" w:line="240" w:lineRule="auto"/>
              <w:ind w:left="0"/>
              <w:rPr>
                <w:rFonts w:ascii="Century Gothic" w:hAnsi="Century Gothic"/>
                <w:sz w:val="28"/>
                <w:szCs w:val="28"/>
              </w:rPr>
            </w:pPr>
          </w:p>
          <w:p w:rsidR="00CC78DB" w:rsidRPr="00876B13" w:rsidRDefault="00CC78DB" w:rsidP="00775739">
            <w:pPr>
              <w:pStyle w:val="ListParagraph"/>
              <w:spacing w:after="0" w:line="240" w:lineRule="auto"/>
              <w:ind w:left="0"/>
              <w:rPr>
                <w:rFonts w:ascii="Century Gothic" w:hAnsi="Century Gothic"/>
                <w:sz w:val="28"/>
                <w:szCs w:val="28"/>
              </w:rPr>
            </w:pPr>
          </w:p>
          <w:p w:rsidR="00CC78DB" w:rsidRPr="00876B13" w:rsidRDefault="00CC78DB" w:rsidP="00775739">
            <w:pPr>
              <w:pStyle w:val="ListParagraph"/>
              <w:spacing w:after="0" w:line="240" w:lineRule="auto"/>
              <w:ind w:left="0"/>
              <w:rPr>
                <w:rFonts w:ascii="Century Gothic" w:hAnsi="Century Gothic"/>
                <w:sz w:val="28"/>
                <w:szCs w:val="28"/>
              </w:rPr>
            </w:pPr>
          </w:p>
          <w:p w:rsidR="00CC78DB" w:rsidRPr="00876B13" w:rsidRDefault="00CC78DB" w:rsidP="00775739">
            <w:pPr>
              <w:pStyle w:val="ListParagraph"/>
              <w:spacing w:after="0" w:line="240" w:lineRule="auto"/>
              <w:ind w:left="0"/>
              <w:rPr>
                <w:rFonts w:ascii="Century Gothic" w:hAnsi="Century Gothic"/>
                <w:sz w:val="28"/>
                <w:szCs w:val="28"/>
              </w:rPr>
            </w:pPr>
          </w:p>
          <w:p w:rsidR="00CC78DB" w:rsidRPr="00876B13" w:rsidRDefault="00CC78DB" w:rsidP="00775739">
            <w:pPr>
              <w:pStyle w:val="ListParagraph"/>
              <w:spacing w:after="0" w:line="240" w:lineRule="auto"/>
              <w:ind w:left="0"/>
              <w:rPr>
                <w:rFonts w:ascii="Century Gothic" w:hAnsi="Century Gothic"/>
                <w:sz w:val="28"/>
                <w:szCs w:val="28"/>
              </w:rPr>
            </w:pPr>
          </w:p>
        </w:tc>
      </w:tr>
    </w:tbl>
    <w:p w:rsidR="00CC78DB" w:rsidRPr="00C44C83" w:rsidRDefault="00CC78DB" w:rsidP="00CC78DB">
      <w:pPr>
        <w:pStyle w:val="ListParagraph"/>
        <w:spacing w:after="0" w:line="240" w:lineRule="auto"/>
        <w:ind w:left="0"/>
        <w:rPr>
          <w:rFonts w:ascii="Century Gothic" w:hAnsi="Century Gothic"/>
          <w:sz w:val="28"/>
          <w:szCs w:val="28"/>
        </w:rPr>
      </w:pPr>
    </w:p>
    <w:p w:rsidR="00CC78DB" w:rsidRDefault="0013465E" w:rsidP="00CC78DB">
      <w:pPr>
        <w:pStyle w:val="ListParagraph"/>
        <w:spacing w:after="0" w:line="240" w:lineRule="auto"/>
        <w:ind w:left="0"/>
        <w:rPr>
          <w:rFonts w:ascii="Century Gothic" w:hAnsi="Century Gothic"/>
        </w:rPr>
      </w:pPr>
      <w:r>
        <w:rPr>
          <w:rFonts w:ascii="Century Gothic" w:hAnsi="Century Gothic"/>
        </w:rPr>
        <w:t>11</w:t>
      </w:r>
      <w:r w:rsidR="00CC78DB">
        <w:rPr>
          <w:rFonts w:ascii="Century Gothic" w:hAnsi="Century Gothic"/>
        </w:rPr>
        <w:t xml:space="preserve">. </w:t>
      </w:r>
      <w:r w:rsidR="00CC78DB" w:rsidRPr="00FC4ED8">
        <w:rPr>
          <w:rFonts w:ascii="Century Gothic" w:hAnsi="Century Gothic"/>
        </w:rPr>
        <w:t>Please add any other comments about your visit.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CC78DB" w:rsidRPr="00876B13" w:rsidTr="00775739">
        <w:tc>
          <w:tcPr>
            <w:tcW w:w="10682" w:type="dxa"/>
            <w:shd w:val="clear" w:color="auto" w:fill="auto"/>
          </w:tcPr>
          <w:p w:rsidR="00CC78DB" w:rsidRPr="00876B13" w:rsidRDefault="00CC78DB" w:rsidP="00775739">
            <w:pPr>
              <w:pStyle w:val="ListParagraph"/>
              <w:spacing w:after="0" w:line="240" w:lineRule="auto"/>
              <w:ind w:left="0"/>
              <w:rPr>
                <w:rFonts w:ascii="Century Gothic" w:hAnsi="Century Gothic"/>
                <w:sz w:val="28"/>
                <w:szCs w:val="28"/>
              </w:rPr>
            </w:pPr>
          </w:p>
          <w:p w:rsidR="00CC78DB" w:rsidRPr="00876B13" w:rsidRDefault="00CC78DB" w:rsidP="00775739">
            <w:pPr>
              <w:pStyle w:val="ListParagraph"/>
              <w:spacing w:after="0" w:line="240" w:lineRule="auto"/>
              <w:ind w:left="0"/>
              <w:rPr>
                <w:rFonts w:ascii="Century Gothic" w:hAnsi="Century Gothic"/>
                <w:sz w:val="28"/>
                <w:szCs w:val="28"/>
              </w:rPr>
            </w:pPr>
          </w:p>
          <w:p w:rsidR="00CC78DB" w:rsidRPr="00876B13" w:rsidRDefault="00CC78DB" w:rsidP="00775739">
            <w:pPr>
              <w:pStyle w:val="ListParagraph"/>
              <w:spacing w:after="0" w:line="240" w:lineRule="auto"/>
              <w:ind w:left="0"/>
              <w:rPr>
                <w:rFonts w:ascii="Century Gothic" w:hAnsi="Century Gothic"/>
                <w:sz w:val="28"/>
                <w:szCs w:val="28"/>
              </w:rPr>
            </w:pPr>
          </w:p>
          <w:p w:rsidR="00CC78DB" w:rsidRPr="00876B13" w:rsidRDefault="00CC78DB" w:rsidP="00775739">
            <w:pPr>
              <w:pStyle w:val="ListParagraph"/>
              <w:spacing w:after="0" w:line="240" w:lineRule="auto"/>
              <w:ind w:left="0"/>
              <w:rPr>
                <w:rFonts w:ascii="Century Gothic" w:hAnsi="Century Gothic"/>
                <w:sz w:val="28"/>
                <w:szCs w:val="28"/>
              </w:rPr>
            </w:pPr>
          </w:p>
          <w:p w:rsidR="00CC78DB" w:rsidRPr="00876B13" w:rsidRDefault="00CC78DB" w:rsidP="00775739">
            <w:pPr>
              <w:pStyle w:val="ListParagraph"/>
              <w:spacing w:after="0" w:line="240" w:lineRule="auto"/>
              <w:ind w:left="0"/>
              <w:rPr>
                <w:rFonts w:ascii="Century Gothic" w:hAnsi="Century Gothic"/>
                <w:sz w:val="28"/>
                <w:szCs w:val="28"/>
              </w:rPr>
            </w:pPr>
          </w:p>
          <w:p w:rsidR="00CC78DB" w:rsidRPr="00876B13" w:rsidRDefault="00CC78DB" w:rsidP="00775739">
            <w:pPr>
              <w:pStyle w:val="ListParagraph"/>
              <w:spacing w:after="0" w:line="240" w:lineRule="auto"/>
              <w:ind w:left="0"/>
              <w:rPr>
                <w:rFonts w:ascii="Century Gothic" w:hAnsi="Century Gothic"/>
                <w:sz w:val="28"/>
                <w:szCs w:val="28"/>
              </w:rPr>
            </w:pPr>
          </w:p>
        </w:tc>
      </w:tr>
    </w:tbl>
    <w:p w:rsidR="00CC78DB" w:rsidRPr="00C44C83" w:rsidRDefault="00CC78DB" w:rsidP="00CC78DB">
      <w:pPr>
        <w:pStyle w:val="ListParagraph"/>
        <w:spacing w:after="0" w:line="240" w:lineRule="auto"/>
        <w:ind w:left="0"/>
        <w:rPr>
          <w:rFonts w:ascii="Century Gothic" w:hAnsi="Century Gothic"/>
          <w:sz w:val="28"/>
          <w:szCs w:val="28"/>
        </w:rPr>
      </w:pPr>
    </w:p>
    <w:p w:rsidR="00CC78DB" w:rsidRDefault="0013465E" w:rsidP="00CC78DB">
      <w:r>
        <w:t>12</w:t>
      </w:r>
      <w:r w:rsidR="00CC78DB">
        <w:t>. Would you be willing to provide images of pupils work, e.g. for use on our website, for presentations to teachers or display purposes? YES/NO</w:t>
      </w:r>
    </w:p>
    <w:p w:rsidR="00CC78DB" w:rsidRDefault="00CC78DB" w:rsidP="00CC78DB"/>
    <w:p w:rsidR="00CC78DB" w:rsidRDefault="0013465E" w:rsidP="00CC78DB">
      <w:r>
        <w:t>13</w:t>
      </w:r>
      <w:r w:rsidR="00CC78DB">
        <w:t xml:space="preserve">. Would you visit the Museum again? </w:t>
      </w:r>
      <w:r w:rsidR="00CC78DB" w:rsidRPr="00FC4ED8">
        <w:t>YES/NO</w:t>
      </w:r>
    </w:p>
    <w:p w:rsidR="00CC78DB" w:rsidRDefault="00CC78DB" w:rsidP="00CC78DB"/>
    <w:p w:rsidR="00CC78DB" w:rsidRDefault="0013465E" w:rsidP="00CC78DB">
      <w:r>
        <w:t>14</w:t>
      </w:r>
      <w:r w:rsidR="00CC78DB">
        <w:t xml:space="preserve">. Would you recommend the Museum to other teachers? </w:t>
      </w:r>
      <w:r w:rsidR="00CC78DB" w:rsidRPr="00FC4ED8">
        <w:t>YES/NO</w:t>
      </w:r>
    </w:p>
    <w:p w:rsidR="00CC78DB" w:rsidRDefault="00CC78DB" w:rsidP="00CC78DB"/>
    <w:p w:rsidR="00CC78DB" w:rsidRDefault="0013465E" w:rsidP="00CC78DB">
      <w:r>
        <w:t>15</w:t>
      </w:r>
      <w:bookmarkStart w:id="0" w:name="_GoBack"/>
      <w:bookmarkEnd w:id="0"/>
      <w:r w:rsidR="00CC78DB">
        <w:t xml:space="preserve">. Would you like to be added to our mailing list? </w:t>
      </w:r>
      <w:r w:rsidR="00CC78DB" w:rsidRPr="00FC4ED8">
        <w:t>YES/NO</w:t>
      </w:r>
    </w:p>
    <w:p w:rsidR="00CC78DB" w:rsidRDefault="00CC78DB" w:rsidP="00CC78DB">
      <w:pPr>
        <w:jc w:val="center"/>
        <w:rPr>
          <w:b/>
          <w:bCs/>
        </w:rPr>
      </w:pPr>
    </w:p>
    <w:p w:rsidR="00CC78DB" w:rsidRDefault="00CC78DB" w:rsidP="00CC78DB">
      <w:pPr>
        <w:jc w:val="center"/>
        <w:rPr>
          <w:b/>
          <w:bCs/>
          <w:sz w:val="28"/>
          <w:szCs w:val="28"/>
        </w:rPr>
      </w:pPr>
    </w:p>
    <w:p w:rsidR="00CC78DB" w:rsidRDefault="00CC78DB" w:rsidP="00CC78DB">
      <w:pPr>
        <w:jc w:val="center"/>
        <w:rPr>
          <w:b/>
          <w:bCs/>
          <w:sz w:val="28"/>
          <w:szCs w:val="28"/>
        </w:rPr>
      </w:pPr>
    </w:p>
    <w:p w:rsidR="00CC78DB" w:rsidRDefault="00CC78DB" w:rsidP="00CC78DB">
      <w:pPr>
        <w:jc w:val="center"/>
        <w:rPr>
          <w:b/>
          <w:bCs/>
          <w:sz w:val="28"/>
          <w:szCs w:val="28"/>
        </w:rPr>
      </w:pPr>
    </w:p>
    <w:p w:rsidR="00CC78DB" w:rsidRDefault="00CC78DB" w:rsidP="00CC78DB">
      <w:pPr>
        <w:jc w:val="center"/>
        <w:rPr>
          <w:b/>
          <w:bCs/>
          <w:sz w:val="28"/>
          <w:szCs w:val="28"/>
        </w:rPr>
      </w:pPr>
    </w:p>
    <w:p w:rsidR="00CC78DB" w:rsidRDefault="00CC78DB" w:rsidP="00CC78DB">
      <w:pPr>
        <w:jc w:val="center"/>
        <w:rPr>
          <w:b/>
          <w:bCs/>
          <w:sz w:val="28"/>
          <w:szCs w:val="28"/>
        </w:rPr>
      </w:pPr>
    </w:p>
    <w:p w:rsidR="00CC78DB" w:rsidRPr="00115C42" w:rsidRDefault="00CC78DB" w:rsidP="00CC78DB">
      <w:pPr>
        <w:jc w:val="center"/>
        <w:rPr>
          <w:b/>
          <w:bCs/>
          <w:sz w:val="28"/>
          <w:szCs w:val="28"/>
        </w:rPr>
      </w:pPr>
      <w:r w:rsidRPr="00115C42">
        <w:rPr>
          <w:b/>
          <w:bCs/>
          <w:sz w:val="28"/>
          <w:szCs w:val="28"/>
        </w:rPr>
        <w:t>Thank you very much for your time. We hope to see you again.</w:t>
      </w:r>
    </w:p>
    <w:p w:rsidR="00CC78DB" w:rsidRPr="001D0AB1" w:rsidRDefault="00CC78DB" w:rsidP="00CC78DB">
      <w:pPr>
        <w:jc w:val="center"/>
        <w:rPr>
          <w:b/>
          <w:bCs/>
          <w:sz w:val="18"/>
          <w:szCs w:val="18"/>
        </w:rPr>
      </w:pPr>
    </w:p>
    <w:p w:rsidR="00CC78DB" w:rsidRDefault="00CC78DB" w:rsidP="00CC78DB">
      <w:pPr>
        <w:jc w:val="both"/>
        <w:rPr>
          <w:rFonts w:cs="Arial"/>
          <w:b/>
          <w:sz w:val="18"/>
          <w:szCs w:val="18"/>
        </w:rPr>
      </w:pPr>
      <w:r w:rsidRPr="002538C1">
        <w:rPr>
          <w:rFonts w:cs="Arial"/>
          <w:b/>
          <w:sz w:val="18"/>
          <w:szCs w:val="18"/>
        </w:rPr>
        <w:t xml:space="preserve">The information provided on this form will be used solely by the Museum on the Mound to help us improve our education service. Your contact details will not be made available to any other party. </w:t>
      </w:r>
    </w:p>
    <w:p w:rsidR="00CC78DB" w:rsidRPr="00B01842" w:rsidRDefault="00CC78DB" w:rsidP="00CC78DB">
      <w:pPr>
        <w:jc w:val="both"/>
        <w:rPr>
          <w:rFonts w:cs="Arial"/>
          <w:b/>
          <w:sz w:val="18"/>
          <w:szCs w:val="18"/>
        </w:rPr>
      </w:pPr>
      <w:r>
        <w:rPr>
          <w:b/>
          <w:noProof/>
        </w:rPr>
        <mc:AlternateContent>
          <mc:Choice Requires="wps">
            <w:drawing>
              <wp:anchor distT="0" distB="0" distL="114300" distR="114300" simplePos="0" relativeHeight="251659264" behindDoc="0" locked="0" layoutInCell="1" allowOverlap="1">
                <wp:simplePos x="0" y="0"/>
                <wp:positionH relativeFrom="column">
                  <wp:posOffset>495300</wp:posOffset>
                </wp:positionH>
                <wp:positionV relativeFrom="paragraph">
                  <wp:posOffset>147320</wp:posOffset>
                </wp:positionV>
                <wp:extent cx="114300" cy="114300"/>
                <wp:effectExtent l="9525" t="13335" r="952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pt;margin-top:11.6pt;width:9pt;height: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"/>
            </w:pict>
          </mc:Fallback>
        </mc:AlternateContent>
      </w:r>
      <w:r w:rsidRPr="002538C1">
        <w:rPr>
          <w:rFonts w:cs="Arial"/>
          <w:b/>
          <w:sz w:val="18"/>
          <w:szCs w:val="18"/>
        </w:rPr>
        <w:t xml:space="preserve">We may use some comments to market the Museum's schools service. </w:t>
      </w:r>
      <w:r>
        <w:rPr>
          <w:rFonts w:cs="Arial"/>
          <w:b/>
          <w:sz w:val="18"/>
          <w:szCs w:val="18"/>
        </w:rPr>
        <w:t xml:space="preserve"> </w:t>
      </w:r>
      <w:r w:rsidRPr="002538C1">
        <w:rPr>
          <w:rFonts w:cs="Arial"/>
          <w:b/>
          <w:sz w:val="18"/>
          <w:szCs w:val="18"/>
        </w:rPr>
        <w:t>If you would prefer not to be quoted, please tick this box:</w:t>
      </w:r>
      <w:r w:rsidRPr="002538C1">
        <w:rPr>
          <w:b/>
        </w:rPr>
        <w:t xml:space="preserve">   </w:t>
      </w:r>
    </w:p>
    <w:p w:rsidR="00CC78DB" w:rsidRDefault="00CC78DB" w:rsidP="00CC78DB">
      <w:pPr>
        <w:jc w:val="both"/>
        <w:rPr>
          <w:b/>
          <w:sz w:val="20"/>
          <w:szCs w:val="20"/>
        </w:rPr>
      </w:pPr>
    </w:p>
    <w:p w:rsidR="00CC78DB" w:rsidRDefault="00CC78DB" w:rsidP="00CC78DB">
      <w:pPr>
        <w:jc w:val="center"/>
        <w:rPr>
          <w:b/>
          <w:sz w:val="20"/>
          <w:szCs w:val="20"/>
        </w:rPr>
      </w:pPr>
      <w:r w:rsidRPr="00C65319">
        <w:rPr>
          <w:b/>
          <w:sz w:val="20"/>
          <w:szCs w:val="20"/>
        </w:rPr>
        <w:t>Please return to:</w:t>
      </w:r>
    </w:p>
    <w:p w:rsidR="00CC78DB" w:rsidRDefault="00CC78DB" w:rsidP="00CC78DB">
      <w:pPr>
        <w:jc w:val="center"/>
        <w:rPr>
          <w:b/>
          <w:sz w:val="20"/>
          <w:szCs w:val="20"/>
        </w:rPr>
      </w:pPr>
      <w:r w:rsidRPr="00C65319">
        <w:rPr>
          <w:b/>
          <w:sz w:val="20"/>
          <w:szCs w:val="20"/>
        </w:rPr>
        <w:t xml:space="preserve"> Museum on the Mound, </w:t>
      </w:r>
      <w:r>
        <w:rPr>
          <w:b/>
          <w:sz w:val="20"/>
          <w:szCs w:val="20"/>
        </w:rPr>
        <w:t>Lloyds Banking Group</w:t>
      </w:r>
      <w:r w:rsidRPr="00C65319">
        <w:rPr>
          <w:b/>
          <w:sz w:val="20"/>
          <w:szCs w:val="20"/>
        </w:rPr>
        <w:t xml:space="preserve">, </w:t>
      </w:r>
      <w:proofErr w:type="gramStart"/>
      <w:r w:rsidRPr="00C65319">
        <w:rPr>
          <w:b/>
          <w:sz w:val="20"/>
          <w:szCs w:val="20"/>
        </w:rPr>
        <w:t>The</w:t>
      </w:r>
      <w:proofErr w:type="gramEnd"/>
      <w:r w:rsidRPr="00C65319">
        <w:rPr>
          <w:b/>
          <w:sz w:val="20"/>
          <w:szCs w:val="20"/>
        </w:rPr>
        <w:t xml:space="preserve"> Mound, </w:t>
      </w:r>
      <w:smartTag w:uri="urn:schemas-microsoft-com:office:smarttags" w:element="place">
        <w:smartTag w:uri="urn:schemas-microsoft-com:office:smarttags" w:element="City">
          <w:r w:rsidRPr="00C65319">
            <w:rPr>
              <w:b/>
              <w:sz w:val="20"/>
              <w:szCs w:val="20"/>
            </w:rPr>
            <w:t>Edinburgh</w:t>
          </w:r>
        </w:smartTag>
        <w:r w:rsidRPr="00C65319">
          <w:rPr>
            <w:b/>
            <w:sz w:val="20"/>
            <w:szCs w:val="20"/>
          </w:rPr>
          <w:t xml:space="preserve">, </w:t>
        </w:r>
        <w:smartTag w:uri="urn:schemas-microsoft-com:office:smarttags" w:element="PostalCode">
          <w:r w:rsidRPr="00C65319">
            <w:rPr>
              <w:b/>
              <w:sz w:val="20"/>
              <w:szCs w:val="20"/>
            </w:rPr>
            <w:t>EH1 1YZ</w:t>
          </w:r>
        </w:smartTag>
      </w:smartTag>
    </w:p>
    <w:p w:rsidR="00CC78DB" w:rsidRDefault="00CC78DB" w:rsidP="00CC78DB">
      <w:pPr>
        <w:jc w:val="center"/>
        <w:rPr>
          <w:b/>
          <w:sz w:val="20"/>
          <w:szCs w:val="20"/>
        </w:rPr>
      </w:pPr>
      <w:r>
        <w:rPr>
          <w:b/>
          <w:sz w:val="20"/>
          <w:szCs w:val="20"/>
        </w:rPr>
        <w:t xml:space="preserve">Or, email to </w:t>
      </w:r>
      <w:hyperlink r:id="rId8" w:history="1">
        <w:r w:rsidRPr="002033B6">
          <w:rPr>
            <w:rStyle w:val="Hyperlink"/>
            <w:b/>
            <w:sz w:val="20"/>
            <w:szCs w:val="20"/>
          </w:rPr>
          <w:t>info@museumonthemound.com</w:t>
        </w:r>
      </w:hyperlink>
      <w:r>
        <w:rPr>
          <w:b/>
          <w:sz w:val="20"/>
          <w:szCs w:val="20"/>
        </w:rPr>
        <w:t xml:space="preserve"> </w:t>
      </w:r>
    </w:p>
    <w:p w:rsidR="003A0CAD" w:rsidRPr="00CC78DB" w:rsidRDefault="00CC78DB" w:rsidP="00CC78DB">
      <w:pPr>
        <w:jc w:val="center"/>
        <w:rPr>
          <w:b/>
          <w:sz w:val="20"/>
          <w:szCs w:val="20"/>
        </w:rPr>
      </w:pPr>
      <w:r w:rsidRPr="00CC7F40">
        <w:rPr>
          <w:b/>
          <w:sz w:val="20"/>
          <w:szCs w:val="20"/>
        </w:rPr>
        <w:t>An electronic version will be sent to your contact email address.</w:t>
      </w:r>
    </w:p>
    <w:sectPr w:rsidR="003A0CAD" w:rsidRPr="00CC78DB" w:rsidSect="00FC4ED8">
      <w:footerReference w:type="first" r:id="rId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3465E">
      <w:r>
        <w:separator/>
      </w:r>
    </w:p>
  </w:endnote>
  <w:endnote w:type="continuationSeparator" w:id="0">
    <w:p w:rsidR="00000000" w:rsidRDefault="0013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ED8" w:rsidRDefault="00CC78DB" w:rsidP="00FC4ED8">
    <w:pPr>
      <w:pStyle w:val="Footer"/>
      <w:pBdr>
        <w:top w:val="thinThickSmallGap" w:sz="24" w:space="1" w:color="622423"/>
      </w:pBdr>
      <w:tabs>
        <w:tab w:val="clear" w:pos="4513"/>
        <w:tab w:val="clear" w:pos="9026"/>
        <w:tab w:val="right" w:pos="10466"/>
      </w:tabs>
    </w:pPr>
    <w:r>
      <w:rPr>
        <w:rFonts w:ascii="Cambria" w:hAnsi="Cambria"/>
      </w:rPr>
      <w:tab/>
      <w:t>/CONTINUES 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3465E">
      <w:r>
        <w:separator/>
      </w:r>
    </w:p>
  </w:footnote>
  <w:footnote w:type="continuationSeparator" w:id="0">
    <w:p w:rsidR="00000000" w:rsidRDefault="00134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8DB"/>
    <w:rsid w:val="0013465E"/>
    <w:rsid w:val="003A0CAD"/>
    <w:rsid w:val="00516555"/>
    <w:rsid w:val="00CC7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8DB"/>
    <w:rPr>
      <w:rFonts w:ascii="Century Gothic" w:hAnsi="Century Gothi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78DB"/>
    <w:rPr>
      <w:color w:val="0000FF"/>
      <w:u w:val="single"/>
    </w:rPr>
  </w:style>
  <w:style w:type="paragraph" w:styleId="ListParagraph">
    <w:name w:val="List Paragraph"/>
    <w:basedOn w:val="Normal"/>
    <w:uiPriority w:val="34"/>
    <w:qFormat/>
    <w:rsid w:val="00CC78DB"/>
    <w:pPr>
      <w:spacing w:after="200" w:line="276" w:lineRule="auto"/>
      <w:ind w:left="720"/>
      <w:contextualSpacing/>
    </w:pPr>
    <w:rPr>
      <w:rFonts w:ascii="Calibri" w:eastAsia="Calibri" w:hAnsi="Calibri"/>
      <w:lang w:eastAsia="en-US"/>
    </w:rPr>
  </w:style>
  <w:style w:type="paragraph" w:styleId="Footer">
    <w:name w:val="footer"/>
    <w:basedOn w:val="Normal"/>
    <w:link w:val="FooterChar"/>
    <w:uiPriority w:val="99"/>
    <w:rsid w:val="00CC78DB"/>
    <w:pPr>
      <w:tabs>
        <w:tab w:val="center" w:pos="4513"/>
        <w:tab w:val="right" w:pos="9026"/>
      </w:tabs>
    </w:pPr>
  </w:style>
  <w:style w:type="character" w:customStyle="1" w:styleId="FooterChar">
    <w:name w:val="Footer Char"/>
    <w:basedOn w:val="DefaultParagraphFont"/>
    <w:link w:val="Footer"/>
    <w:uiPriority w:val="99"/>
    <w:rsid w:val="00CC78DB"/>
    <w:rPr>
      <w:rFonts w:ascii="Century Gothic" w:hAnsi="Century Gothic"/>
      <w:sz w:val="22"/>
      <w:szCs w:val="22"/>
    </w:rPr>
  </w:style>
  <w:style w:type="paragraph" w:styleId="BalloonText">
    <w:name w:val="Balloon Text"/>
    <w:basedOn w:val="Normal"/>
    <w:link w:val="BalloonTextChar"/>
    <w:rsid w:val="00CC78DB"/>
    <w:rPr>
      <w:rFonts w:ascii="Tahoma" w:hAnsi="Tahoma" w:cs="Tahoma"/>
      <w:sz w:val="16"/>
      <w:szCs w:val="16"/>
    </w:rPr>
  </w:style>
  <w:style w:type="character" w:customStyle="1" w:styleId="BalloonTextChar">
    <w:name w:val="Balloon Text Char"/>
    <w:basedOn w:val="DefaultParagraphFont"/>
    <w:link w:val="BalloonText"/>
    <w:rsid w:val="00CC78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8DB"/>
    <w:rPr>
      <w:rFonts w:ascii="Century Gothic" w:hAnsi="Century Gothi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78DB"/>
    <w:rPr>
      <w:color w:val="0000FF"/>
      <w:u w:val="single"/>
    </w:rPr>
  </w:style>
  <w:style w:type="paragraph" w:styleId="ListParagraph">
    <w:name w:val="List Paragraph"/>
    <w:basedOn w:val="Normal"/>
    <w:uiPriority w:val="34"/>
    <w:qFormat/>
    <w:rsid w:val="00CC78DB"/>
    <w:pPr>
      <w:spacing w:after="200" w:line="276" w:lineRule="auto"/>
      <w:ind w:left="720"/>
      <w:contextualSpacing/>
    </w:pPr>
    <w:rPr>
      <w:rFonts w:ascii="Calibri" w:eastAsia="Calibri" w:hAnsi="Calibri"/>
      <w:lang w:eastAsia="en-US"/>
    </w:rPr>
  </w:style>
  <w:style w:type="paragraph" w:styleId="Footer">
    <w:name w:val="footer"/>
    <w:basedOn w:val="Normal"/>
    <w:link w:val="FooterChar"/>
    <w:uiPriority w:val="99"/>
    <w:rsid w:val="00CC78DB"/>
    <w:pPr>
      <w:tabs>
        <w:tab w:val="center" w:pos="4513"/>
        <w:tab w:val="right" w:pos="9026"/>
      </w:tabs>
    </w:pPr>
  </w:style>
  <w:style w:type="character" w:customStyle="1" w:styleId="FooterChar">
    <w:name w:val="Footer Char"/>
    <w:basedOn w:val="DefaultParagraphFont"/>
    <w:link w:val="Footer"/>
    <w:uiPriority w:val="99"/>
    <w:rsid w:val="00CC78DB"/>
    <w:rPr>
      <w:rFonts w:ascii="Century Gothic" w:hAnsi="Century Gothic"/>
      <w:sz w:val="22"/>
      <w:szCs w:val="22"/>
    </w:rPr>
  </w:style>
  <w:style w:type="paragraph" w:styleId="BalloonText">
    <w:name w:val="Balloon Text"/>
    <w:basedOn w:val="Normal"/>
    <w:link w:val="BalloonTextChar"/>
    <w:rsid w:val="00CC78DB"/>
    <w:rPr>
      <w:rFonts w:ascii="Tahoma" w:hAnsi="Tahoma" w:cs="Tahoma"/>
      <w:sz w:val="16"/>
      <w:szCs w:val="16"/>
    </w:rPr>
  </w:style>
  <w:style w:type="character" w:customStyle="1" w:styleId="BalloonTextChar">
    <w:name w:val="Balloon Text Char"/>
    <w:basedOn w:val="DefaultParagraphFont"/>
    <w:link w:val="BalloonText"/>
    <w:rsid w:val="00CC78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useumonthemound.com"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LBG</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440108</dc:creator>
  <cp:lastModifiedBy>440108</cp:lastModifiedBy>
  <cp:revision>2</cp:revision>
  <dcterms:created xsi:type="dcterms:W3CDTF">2016-11-04T16:03:00Z</dcterms:created>
  <dcterms:modified xsi:type="dcterms:W3CDTF">2017-01-17T09:00:00Z</dcterms:modified>
</cp:coreProperties>
</file>